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11" w:rsidRDefault="00423D11" w:rsidP="00423D11">
      <w:pPr>
        <w:pStyle w:val="5"/>
        <w:tabs>
          <w:tab w:val="center" w:pos="5627"/>
          <w:tab w:val="left" w:pos="8480"/>
        </w:tabs>
        <w:spacing w:before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РЕСПУБЛИКА  КАРЕЛИЯ</w:t>
      </w:r>
    </w:p>
    <w:p w:rsidR="00423D11" w:rsidRDefault="00423D11" w:rsidP="00423D11">
      <w:pPr>
        <w:rPr>
          <w:b/>
        </w:rPr>
      </w:pPr>
      <w:r>
        <w:rPr>
          <w:b/>
        </w:rPr>
        <w:t xml:space="preserve">                                            МУНИЦИПАЛЬНОЕ   ОБРАЗОВАНИЕ  </w:t>
      </w:r>
    </w:p>
    <w:p w:rsidR="00423D11" w:rsidRDefault="00423D11" w:rsidP="00423D11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« МУЕЗЕРСКОЕ ГОРОДСКОЕ ПОСЕЛЕНИЕ »</w:t>
      </w:r>
    </w:p>
    <w:p w:rsidR="00423D11" w:rsidRDefault="00423D11" w:rsidP="00423D11">
      <w:pPr>
        <w:pStyle w:val="3"/>
        <w:spacing w:before="0" w:beforeAutospacing="0" w:after="0" w:afterAutospacing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        АДМИНИСТРАЦИЯ  МУЕЗЕРСКОГО ГОРОДСКОГО ПОСЕЛЕНИЯ</w:t>
      </w:r>
    </w:p>
    <w:p w:rsidR="00423D11" w:rsidRDefault="00423D11" w:rsidP="00423D11">
      <w:pPr>
        <w:ind w:left="851"/>
        <w:jc w:val="center"/>
      </w:pPr>
    </w:p>
    <w:p w:rsidR="00423D11" w:rsidRDefault="00423D11" w:rsidP="00423D11">
      <w:pPr>
        <w:jc w:val="center"/>
        <w:rPr>
          <w:b/>
        </w:rPr>
      </w:pPr>
      <w:r>
        <w:rPr>
          <w:b/>
        </w:rPr>
        <w:t>ПОСТАНОВЛЕНИЕ</w:t>
      </w:r>
    </w:p>
    <w:p w:rsidR="00423D11" w:rsidRDefault="00423D11" w:rsidP="00423D11">
      <w:r>
        <w:t xml:space="preserve">                                                                          </w:t>
      </w:r>
    </w:p>
    <w:p w:rsidR="00423D11" w:rsidRDefault="00423D11" w:rsidP="00423D11">
      <w:pPr>
        <w:rPr>
          <w:b/>
        </w:rPr>
      </w:pPr>
      <w:r>
        <w:rPr>
          <w:b/>
        </w:rPr>
        <w:t xml:space="preserve"> от  21 июня 2024 года                                                                                       № 31</w:t>
      </w:r>
    </w:p>
    <w:p w:rsidR="00423D11" w:rsidRDefault="00423D11" w:rsidP="00423D11"/>
    <w:p w:rsidR="00423D11" w:rsidRDefault="00423D11" w:rsidP="00423D11">
      <w:pPr>
        <w:ind w:right="4819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О назначении публичных слушаний по внесению изменений в Генеральный план Муезерского городского поселения и Правила землепользования и застройки Муезерского городского поселения</w:t>
      </w:r>
    </w:p>
    <w:p w:rsidR="00423D11" w:rsidRDefault="00423D11" w:rsidP="00423D11">
      <w:pPr>
        <w:ind w:firstLine="720"/>
        <w:jc w:val="both"/>
        <w:rPr>
          <w:b/>
          <w:color w:val="000000"/>
        </w:rPr>
      </w:pPr>
    </w:p>
    <w:p w:rsidR="00423D11" w:rsidRDefault="00423D11" w:rsidP="00423D11">
      <w:pPr>
        <w:jc w:val="both"/>
      </w:pPr>
      <w:r>
        <w:t xml:space="preserve">    </w:t>
      </w:r>
      <w:proofErr w:type="gramStart"/>
      <w:r>
        <w:t xml:space="preserve">Руководствуясь положениями подпункта 1 пункта 3 статьи 28 Федерального Закона от 06.10.2003 года № 131- ФЗ «Об общих принципах организации местного самоуправления в Российской Федерации» и </w:t>
      </w:r>
      <w:r>
        <w:rPr>
          <w:color w:val="000000" w:themeColor="text1"/>
        </w:rPr>
        <w:t xml:space="preserve">пункта 1 статьи 3  Положения о порядке проведения публичных слушаний в муниципальном образовании «Муезерское городское поселение», утвержденного решением 33 сессии 4 созыва  от 29.06.2022 г. № 111 Совета Муезерского городского поселения,  администрация Муезерского городского поселения  </w:t>
      </w:r>
      <w:r>
        <w:rPr>
          <w:b/>
          <w:color w:val="000000" w:themeColor="text1"/>
        </w:rPr>
        <w:t>ПОСТАНОВЛЯЕТ:</w:t>
      </w:r>
      <w:r>
        <w:t xml:space="preserve">           </w:t>
      </w:r>
      <w:proofErr w:type="gramEnd"/>
    </w:p>
    <w:p w:rsidR="00423D11" w:rsidRDefault="00423D11" w:rsidP="00423D11">
      <w:pPr>
        <w:jc w:val="both"/>
        <w:rPr>
          <w:color w:val="000000" w:themeColor="text1"/>
        </w:rPr>
      </w:pPr>
      <w:r>
        <w:t xml:space="preserve">     1. Назначить публичные слушания по проекту внесения изменений </w:t>
      </w:r>
      <w:r>
        <w:rPr>
          <w:color w:val="000000"/>
        </w:rPr>
        <w:t xml:space="preserve"> в Генеральный план </w:t>
      </w:r>
      <w:r>
        <w:rPr>
          <w:color w:val="000000" w:themeColor="text1"/>
        </w:rPr>
        <w:t>Муезерского городского поселения и Правила землепользования и застройки Муезерского городского поселения (далее по тексту Проект ) на 02 августа 2024 года в 14.00 час</w:t>
      </w:r>
      <w:proofErr w:type="gramStart"/>
      <w:r>
        <w:rPr>
          <w:color w:val="000000" w:themeColor="text1"/>
        </w:rPr>
        <w:t>.</w:t>
      </w:r>
      <w:proofErr w:type="gramEnd"/>
      <w:r>
        <w:rPr>
          <w:color w:val="000000" w:themeColor="text1"/>
        </w:rPr>
        <w:t xml:space="preserve"> (</w:t>
      </w:r>
      <w:proofErr w:type="gramStart"/>
      <w:r>
        <w:rPr>
          <w:color w:val="000000" w:themeColor="text1"/>
        </w:rPr>
        <w:t>в</w:t>
      </w:r>
      <w:proofErr w:type="gramEnd"/>
      <w:r>
        <w:rPr>
          <w:color w:val="000000" w:themeColor="text1"/>
        </w:rPr>
        <w:t xml:space="preserve">ремя московское). </w:t>
      </w:r>
    </w:p>
    <w:p w:rsidR="00423D11" w:rsidRDefault="00423D11" w:rsidP="00423D11">
      <w:pPr>
        <w:jc w:val="both"/>
      </w:pPr>
      <w:r>
        <w:t xml:space="preserve">      Место  проведения </w:t>
      </w:r>
      <w:r>
        <w:rPr>
          <w:color w:val="000000" w:themeColor="text1"/>
        </w:rPr>
        <w:t xml:space="preserve">– здание администрации Муезерского городского поселения по адресу: </w:t>
      </w:r>
      <w:r>
        <w:rPr>
          <w:color w:val="000000" w:themeColor="text1"/>
          <w:shd w:val="clear" w:color="auto" w:fill="FFFFFF"/>
        </w:rPr>
        <w:t xml:space="preserve">186960, Республика Карелия, Муезерский район, </w:t>
      </w:r>
      <w:proofErr w:type="spellStart"/>
      <w:r>
        <w:rPr>
          <w:color w:val="000000" w:themeColor="text1"/>
          <w:shd w:val="clear" w:color="auto" w:fill="FFFFFF"/>
        </w:rPr>
        <w:t>пгт</w:t>
      </w:r>
      <w:proofErr w:type="spellEnd"/>
      <w:r>
        <w:rPr>
          <w:color w:val="000000" w:themeColor="text1"/>
          <w:shd w:val="clear" w:color="auto" w:fill="FFFFFF"/>
        </w:rPr>
        <w:t>. Муезерский, ул. Октябрьская, д.28-а</w:t>
      </w:r>
      <w:r>
        <w:rPr>
          <w:color w:val="000000" w:themeColor="text1"/>
        </w:rPr>
        <w:t>. Участники публичных слушаний не позднее, чем за 2 дня до проведения публичных</w:t>
      </w:r>
      <w:r>
        <w:t xml:space="preserve"> слушаний вправе представлять в комиссию по подготовке проекта Правил землепользования и застройки свои предложения и замечания для включения их в протокол публичных слушаний.</w:t>
      </w:r>
    </w:p>
    <w:p w:rsidR="00423D11" w:rsidRDefault="00423D11" w:rsidP="00423D11">
      <w:pPr>
        <w:jc w:val="both"/>
      </w:pPr>
      <w:r>
        <w:t xml:space="preserve">     Комиссия по подготовке проекта Правил землепользования и застройки: 186960, РК, Муезерский район, </w:t>
      </w:r>
      <w:proofErr w:type="spellStart"/>
      <w:r>
        <w:t>пгт</w:t>
      </w:r>
      <w:proofErr w:type="spellEnd"/>
      <w:r>
        <w:t xml:space="preserve">. </w:t>
      </w:r>
      <w:proofErr w:type="spellStart"/>
      <w:r>
        <w:t>Муезерскй</w:t>
      </w:r>
      <w:proofErr w:type="spellEnd"/>
      <w:r>
        <w:t>, ул. Октябрьская, д.28,а, каб.3.</w:t>
      </w:r>
    </w:p>
    <w:p w:rsidR="00423D11" w:rsidRDefault="00423D11" w:rsidP="00423D11">
      <w:pPr>
        <w:pStyle w:val="ConsPlusNormal0"/>
        <w:widowControl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Телефон для справок: (881455) 33657; График приема заявителей: понедельник-четверг с 09:00 до 17:00, обед с 13:00 до 14:00, в предпраздничные дни с 09:00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16:00.</w:t>
      </w:r>
    </w:p>
    <w:p w:rsidR="00423D11" w:rsidRDefault="00423D11" w:rsidP="00423D11">
      <w:pPr>
        <w:pStyle w:val="ConsPlusNormal0"/>
        <w:widowControl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Адрес электронной почты: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admmuez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@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423D11" w:rsidRDefault="00423D11" w:rsidP="00423D11">
      <w:pPr>
        <w:jc w:val="both"/>
      </w:pPr>
      <w:r>
        <w:t xml:space="preserve">     2. С Проектом можно ознакомиться:</w:t>
      </w:r>
    </w:p>
    <w:p w:rsidR="00423D11" w:rsidRDefault="00423D11" w:rsidP="00423D11">
      <w:pPr>
        <w:ind w:firstLine="720"/>
        <w:jc w:val="both"/>
      </w:pPr>
      <w:r>
        <w:t xml:space="preserve">- на официальном сайте администрации Муезерского муниципального района в сети Интернет </w:t>
      </w:r>
      <w:r>
        <w:rPr>
          <w:lang w:val="en-US"/>
        </w:rPr>
        <w:t>c</w:t>
      </w:r>
      <w:r>
        <w:t xml:space="preserve"> адресом доступа: http://www.muezersky.ru, в разделе  – Градостроительная деятельность -  Градостроительное зонирование – </w:t>
      </w:r>
      <w:r>
        <w:rPr>
          <w:color w:val="000000" w:themeColor="text1"/>
        </w:rPr>
        <w:t xml:space="preserve">Муезерское городское поселение -  Проект </w:t>
      </w:r>
      <w:r>
        <w:rPr>
          <w:bCs/>
          <w:color w:val="000000" w:themeColor="text1"/>
          <w:lang w:eastAsia="ar-SA"/>
        </w:rPr>
        <w:t xml:space="preserve">внесения изменений в </w:t>
      </w:r>
      <w:r>
        <w:rPr>
          <w:color w:val="000000" w:themeColor="text1"/>
        </w:rPr>
        <w:t>Генеральный план Муезерского городского поселения и Правила землепользования и застройки Муезерского городского поселения</w:t>
      </w:r>
      <w:r>
        <w:rPr>
          <w:bCs/>
          <w:color w:val="000000" w:themeColor="text1"/>
          <w:lang w:eastAsia="ar-SA"/>
        </w:rPr>
        <w:t xml:space="preserve"> 2023 год</w:t>
      </w:r>
      <w:r>
        <w:rPr>
          <w:color w:val="000000" w:themeColor="text1"/>
        </w:rPr>
        <w:t>..</w:t>
      </w:r>
      <w:r>
        <w:rPr>
          <w:color w:val="000000" w:themeColor="text1"/>
        </w:rPr>
        <w:tab/>
      </w:r>
    </w:p>
    <w:p w:rsidR="00423D11" w:rsidRDefault="00423D11" w:rsidP="00423D11">
      <w:pPr>
        <w:jc w:val="both"/>
      </w:pPr>
      <w:r>
        <w:t xml:space="preserve">     3. Разместить Проекты на информационных стендах в </w:t>
      </w:r>
      <w:r>
        <w:rPr>
          <w:color w:val="000000" w:themeColor="text1"/>
        </w:rPr>
        <w:t>Муезерском городском поселении,</w:t>
      </w:r>
      <w:r>
        <w:t xml:space="preserve">  на официальном – сайте  Муезерского муниципального района с адресом доступа - </w:t>
      </w:r>
      <w:hyperlink r:id="rId4" w:history="1">
        <w:r>
          <w:rPr>
            <w:rStyle w:val="a3"/>
            <w:color w:val="auto"/>
            <w:u w:val="none"/>
          </w:rPr>
          <w:t>http://www.muezersky.ru</w:t>
        </w:r>
      </w:hyperlink>
      <w:r>
        <w:t>.</w:t>
      </w:r>
    </w:p>
    <w:p w:rsidR="00423D11" w:rsidRDefault="00423D11" w:rsidP="00423D11">
      <w:pPr>
        <w:jc w:val="both"/>
      </w:pPr>
      <w:r>
        <w:t xml:space="preserve">      4. Результаты проведения публичных слушаний оформить протоколом и заключением о результатах публичных слушаний.</w:t>
      </w:r>
    </w:p>
    <w:p w:rsidR="00423D11" w:rsidRDefault="00423D11" w:rsidP="00423D11">
      <w:pPr>
        <w:jc w:val="both"/>
      </w:pPr>
      <w:r>
        <w:t xml:space="preserve">     5. Настоящее постановление вступает в силу с момента его обнародования, путем вывешивания на доске объявлений и размещения на официальном – сайте  Муезерского </w:t>
      </w:r>
      <w:r>
        <w:lastRenderedPageBreak/>
        <w:t xml:space="preserve">муниципального района с адресом доступа - </w:t>
      </w:r>
      <w:hyperlink r:id="rId5" w:history="1">
        <w:r>
          <w:rPr>
            <w:rStyle w:val="a3"/>
            <w:color w:val="auto"/>
            <w:u w:val="none"/>
          </w:rPr>
          <w:t>http://www.muezersky.ru</w:t>
        </w:r>
      </w:hyperlink>
      <w:r>
        <w:t>., газете «</w:t>
      </w:r>
      <w:proofErr w:type="spellStart"/>
      <w:r>
        <w:t>Муезерсклес</w:t>
      </w:r>
      <w:proofErr w:type="spellEnd"/>
      <w:r>
        <w:t>».</w:t>
      </w:r>
    </w:p>
    <w:p w:rsidR="00423D11" w:rsidRDefault="00423D11" w:rsidP="00423D11">
      <w:pPr>
        <w:ind w:firstLine="720"/>
        <w:jc w:val="center"/>
      </w:pPr>
    </w:p>
    <w:p w:rsidR="00423D11" w:rsidRDefault="00423D11" w:rsidP="00423D11">
      <w:pPr>
        <w:rPr>
          <w:color w:val="000000" w:themeColor="text1"/>
        </w:rPr>
      </w:pPr>
      <w:r>
        <w:rPr>
          <w:color w:val="000000" w:themeColor="text1"/>
        </w:rPr>
        <w:t xml:space="preserve">Глава Муезерского городского  поселения                                        Л.Н. </w:t>
      </w:r>
      <w:proofErr w:type="spellStart"/>
      <w:r>
        <w:rPr>
          <w:color w:val="000000" w:themeColor="text1"/>
        </w:rPr>
        <w:t>Баринкова</w:t>
      </w:r>
      <w:proofErr w:type="spellEnd"/>
    </w:p>
    <w:p w:rsidR="00423D11" w:rsidRDefault="00423D11" w:rsidP="00423D11">
      <w:pPr>
        <w:jc w:val="both"/>
        <w:rPr>
          <w:color w:val="000000" w:themeColor="text1"/>
        </w:rPr>
      </w:pPr>
    </w:p>
    <w:p w:rsidR="00423D11" w:rsidRDefault="00423D11" w:rsidP="00423D11">
      <w:pPr>
        <w:rPr>
          <w:rFonts w:eastAsiaTheme="minorEastAsia"/>
        </w:rPr>
      </w:pPr>
    </w:p>
    <w:p w:rsidR="00434495" w:rsidRDefault="00423D11"/>
    <w:sectPr w:rsidR="00434495" w:rsidSect="006F4F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23D11"/>
    <w:rsid w:val="00015280"/>
    <w:rsid w:val="00021538"/>
    <w:rsid w:val="0022659D"/>
    <w:rsid w:val="00293E0E"/>
    <w:rsid w:val="00423D11"/>
    <w:rsid w:val="006D07F9"/>
    <w:rsid w:val="006F4FC8"/>
    <w:rsid w:val="00A960AA"/>
    <w:rsid w:val="00B778DB"/>
    <w:rsid w:val="00E3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D11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heading 3"/>
    <w:basedOn w:val="a"/>
    <w:link w:val="30"/>
    <w:semiHidden/>
    <w:unhideWhenUsed/>
    <w:qFormat/>
    <w:rsid w:val="00423D1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semiHidden/>
    <w:unhideWhenUsed/>
    <w:qFormat/>
    <w:rsid w:val="00423D1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23D11"/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semiHidden/>
    <w:rsid w:val="00423D1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423D11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423D1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styleId="a3">
    <w:name w:val="Hyperlink"/>
    <w:basedOn w:val="a0"/>
    <w:uiPriority w:val="99"/>
    <w:semiHidden/>
    <w:unhideWhenUsed/>
    <w:rsid w:val="00423D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9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/" TargetMode="External"/><Relationship Id="rId4" Type="http://schemas.openxmlformats.org/officeDocument/2006/relationships/hyperlink" Target="http://www.muezersk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2024-07-04T12:57:00Z</dcterms:created>
  <dcterms:modified xsi:type="dcterms:W3CDTF">2024-07-04T12:59:00Z</dcterms:modified>
</cp:coreProperties>
</file>